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00A" w:rsidRPr="003D100A" w:rsidRDefault="003D100A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ЩЕРБАКОВСКОГО СЕЛЬСОВЕТА</w:t>
      </w:r>
    </w:p>
    <w:p w:rsidR="003D100A" w:rsidRPr="003D100A" w:rsidRDefault="003D100A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БАРАБИНСКОГО РАЙОНА НОВОСИБИРСКОЙ ОБЛАСТИ</w:t>
      </w:r>
    </w:p>
    <w:p w:rsidR="003D100A" w:rsidRPr="0083083E" w:rsidRDefault="003D100A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083E">
        <w:rPr>
          <w:rFonts w:ascii="Times New Roman" w:eastAsia="Times New Roman" w:hAnsi="Times New Roman" w:cs="Times New Roman"/>
          <w:sz w:val="28"/>
          <w:szCs w:val="28"/>
        </w:rPr>
        <w:t>пятого созыва</w:t>
      </w:r>
    </w:p>
    <w:p w:rsidR="003D100A" w:rsidRPr="0083083E" w:rsidRDefault="003D100A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100A" w:rsidRPr="0083083E" w:rsidRDefault="003D100A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083E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D100A" w:rsidRPr="0083083E" w:rsidRDefault="0083083E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тридцатой</w:t>
      </w:r>
      <w:r w:rsidR="003D100A" w:rsidRPr="0083083E">
        <w:rPr>
          <w:rFonts w:ascii="Times New Roman" w:hAnsi="Times New Roman"/>
          <w:sz w:val="28"/>
          <w:szCs w:val="28"/>
        </w:rPr>
        <w:t xml:space="preserve"> сессии</w:t>
      </w:r>
    </w:p>
    <w:p w:rsidR="003D100A" w:rsidRPr="003D100A" w:rsidRDefault="003D100A" w:rsidP="00277DD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00A" w:rsidRPr="003D100A" w:rsidRDefault="003D100A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100A">
        <w:rPr>
          <w:rFonts w:ascii="Times New Roman" w:hAnsi="Times New Roman"/>
          <w:sz w:val="28"/>
          <w:szCs w:val="28"/>
        </w:rPr>
        <w:t xml:space="preserve">от </w:t>
      </w:r>
      <w:r w:rsidR="0083083E">
        <w:rPr>
          <w:rFonts w:ascii="Times New Roman" w:hAnsi="Times New Roman"/>
          <w:sz w:val="28"/>
          <w:szCs w:val="28"/>
        </w:rPr>
        <w:t>18.03.2020</w:t>
      </w:r>
      <w:r w:rsidR="00271153">
        <w:rPr>
          <w:rFonts w:ascii="Times New Roman" w:hAnsi="Times New Roman"/>
          <w:sz w:val="28"/>
          <w:szCs w:val="28"/>
        </w:rPr>
        <w:t xml:space="preserve"> 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г.                  </w:t>
      </w:r>
      <w:r w:rsidR="0083083E" w:rsidRPr="0083083E">
        <w:rPr>
          <w:rFonts w:ascii="Times New Roman" w:eastAsia="Times New Roman" w:hAnsi="Times New Roman" w:cs="Times New Roman"/>
          <w:sz w:val="28"/>
          <w:szCs w:val="28"/>
        </w:rPr>
        <w:t>д. Старощербаково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27115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                 № </w:t>
      </w:r>
      <w:r w:rsidR="0083083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3D100A" w:rsidRPr="003D100A" w:rsidRDefault="003D100A" w:rsidP="00277DD6">
      <w:pPr>
        <w:spacing w:after="0" w:line="0" w:lineRule="atLeast"/>
        <w:rPr>
          <w:rFonts w:ascii="Times New Roman" w:eastAsia="Times New Roman" w:hAnsi="Times New Roman" w:cs="Times New Roman"/>
        </w:rPr>
      </w:pPr>
    </w:p>
    <w:p w:rsidR="003D100A" w:rsidRPr="003D100A" w:rsidRDefault="003D100A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 xml:space="preserve">Об итогах работы Главы Щербаковского сельсовета  </w:t>
      </w:r>
    </w:p>
    <w:p w:rsidR="003D100A" w:rsidRPr="003D100A" w:rsidRDefault="003D100A" w:rsidP="00277DD6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Барабинского района Новосибирской области за 201</w:t>
      </w:r>
      <w:r w:rsidR="0083083E">
        <w:rPr>
          <w:rFonts w:ascii="Times New Roman" w:hAnsi="Times New Roman"/>
          <w:b/>
          <w:sz w:val="28"/>
          <w:szCs w:val="28"/>
        </w:rPr>
        <w:t>9</w:t>
      </w: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</w:p>
    <w:p w:rsidR="003D100A" w:rsidRPr="003D100A" w:rsidRDefault="003D100A" w:rsidP="00277DD6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100A" w:rsidRPr="003D100A" w:rsidRDefault="003D100A" w:rsidP="00277DD6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ч. 2) </w:t>
      </w:r>
      <w:proofErr w:type="spellStart"/>
      <w:r w:rsidRPr="003D100A"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 w:rsidRPr="003D100A">
        <w:rPr>
          <w:rFonts w:ascii="Times New Roman" w:eastAsia="Times New Roman" w:hAnsi="Times New Roman" w:cs="Times New Roman"/>
          <w:sz w:val="28"/>
          <w:szCs w:val="28"/>
        </w:rPr>
        <w:t>. 6.1 п.6 ст. 37 Федерального закона от 06.10.2003 № 131-ФЗ «Об общих принципах организации местного самоуправления в Российской Федерации», заслушав информацию Главы  Щербаковского сельсовета Сугоняко А.В. о результатах своей деятельности, деятельности администрации Щербаковского</w:t>
      </w: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сельсовета, в том числе о решении вопросов, поставленных Советом депутатов Щербаковского сельсовета Барабинского района </w:t>
      </w:r>
      <w:r w:rsidR="00271153" w:rsidRPr="00271153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83083E">
        <w:rPr>
          <w:rFonts w:ascii="Times New Roman" w:hAnsi="Times New Roman"/>
          <w:sz w:val="28"/>
          <w:szCs w:val="28"/>
        </w:rPr>
        <w:t>9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г, Совет депутатов Щербаковского</w:t>
      </w:r>
      <w:proofErr w:type="gramEnd"/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83083E" w:rsidRPr="0083083E">
        <w:rPr>
          <w:rFonts w:ascii="Times New Roman" w:eastAsia="Times New Roman" w:hAnsi="Times New Roman" w:cs="Times New Roman"/>
          <w:sz w:val="28"/>
          <w:szCs w:val="28"/>
        </w:rPr>
        <w:t xml:space="preserve"> Барабинского района</w:t>
      </w:r>
      <w:r w:rsidR="0083083E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3D100A" w:rsidRPr="003D100A" w:rsidRDefault="003D100A" w:rsidP="00277DD6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3D100A" w:rsidRPr="003D100A" w:rsidRDefault="003D100A" w:rsidP="00277DD6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100A" w:rsidRDefault="003D100A" w:rsidP="00277DD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1. Принять отчет Главы  Щербаковского сельсовета </w:t>
      </w:r>
      <w:r w:rsidR="00271153" w:rsidRPr="00271153">
        <w:rPr>
          <w:rFonts w:ascii="Times New Roman" w:eastAsia="Times New Roman" w:hAnsi="Times New Roman" w:cs="Times New Roman"/>
          <w:sz w:val="28"/>
          <w:szCs w:val="28"/>
        </w:rPr>
        <w:t>Барабинского района Новосибирской области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о результатах его деятельности за 201</w:t>
      </w:r>
      <w:r w:rsidR="00271153">
        <w:rPr>
          <w:rFonts w:ascii="Times New Roman" w:hAnsi="Times New Roman"/>
          <w:sz w:val="28"/>
          <w:szCs w:val="28"/>
        </w:rPr>
        <w:t>9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7B37D9" w:rsidRPr="003D100A" w:rsidRDefault="007B37D9" w:rsidP="00277DD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7D9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B37D9">
        <w:rPr>
          <w:rFonts w:ascii="Times New Roman" w:eastAsia="Times New Roman" w:hAnsi="Times New Roman" w:cs="Times New Roman"/>
          <w:sz w:val="28"/>
          <w:szCs w:val="28"/>
        </w:rPr>
        <w:tab/>
        <w:t>Деятельность Главы Щербаковского сельсовета Барабинского района Новосибирской области за 2019 год по результатам отчёта признать удовлетворительной.</w:t>
      </w:r>
    </w:p>
    <w:p w:rsidR="003D100A" w:rsidRPr="003D100A" w:rsidRDefault="007B37D9" w:rsidP="00277DD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D100A" w:rsidRPr="003D100A">
        <w:rPr>
          <w:rFonts w:ascii="Times New Roman" w:eastAsia="Times New Roman" w:hAnsi="Times New Roman" w:cs="Times New Roman"/>
          <w:sz w:val="28"/>
          <w:szCs w:val="28"/>
        </w:rPr>
        <w:t>. Настоящее решение разместить на официальном сайте администрации Щербаковского сельсовета и опубликовать в газете «Вестник Щербаковского сельсовета».</w:t>
      </w:r>
    </w:p>
    <w:p w:rsidR="007B37D9" w:rsidRDefault="007B37D9" w:rsidP="00277DD6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471F00" w:rsidRPr="00471F00" w:rsidRDefault="00471F00" w:rsidP="00277DD6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471F00">
        <w:rPr>
          <w:rFonts w:ascii="Times New Roman" w:eastAsia="Calibri" w:hAnsi="Times New Roman" w:cs="Times New Roman"/>
          <w:sz w:val="28"/>
          <w:szCs w:val="28"/>
        </w:rPr>
        <w:t>Заместитель председателя Совета депутатов</w:t>
      </w:r>
    </w:p>
    <w:p w:rsidR="00471F00" w:rsidRPr="00471F00" w:rsidRDefault="00471F00" w:rsidP="00277DD6">
      <w:pPr>
        <w:tabs>
          <w:tab w:val="left" w:pos="7512"/>
        </w:tabs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471F00">
        <w:rPr>
          <w:rFonts w:ascii="Times New Roman" w:eastAsia="Calibri" w:hAnsi="Times New Roman" w:cs="Times New Roman"/>
          <w:sz w:val="28"/>
          <w:szCs w:val="28"/>
        </w:rPr>
        <w:t xml:space="preserve">Щербаковского сельсовета  </w:t>
      </w:r>
      <w:r w:rsidRPr="00471F00">
        <w:rPr>
          <w:rFonts w:ascii="Times New Roman" w:eastAsia="Calibri" w:hAnsi="Times New Roman" w:cs="Times New Roman"/>
          <w:sz w:val="28"/>
          <w:szCs w:val="28"/>
        </w:rPr>
        <w:tab/>
        <w:t>Н.Г. Егоров</w:t>
      </w:r>
    </w:p>
    <w:p w:rsidR="00471F00" w:rsidRPr="00471F00" w:rsidRDefault="00471F00" w:rsidP="00277DD6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1F00">
        <w:rPr>
          <w:rFonts w:ascii="Times New Roman" w:eastAsia="Calibri" w:hAnsi="Times New Roman" w:cs="Times New Roman"/>
          <w:sz w:val="28"/>
          <w:szCs w:val="28"/>
        </w:rPr>
        <w:t xml:space="preserve">Барабинского района Новосибирской области                   </w:t>
      </w:r>
    </w:p>
    <w:p w:rsidR="003D100A" w:rsidRPr="004444E4" w:rsidRDefault="003D100A" w:rsidP="00277DD6">
      <w:pPr>
        <w:spacing w:after="0" w:line="0" w:lineRule="atLeast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</w:p>
    <w:p w:rsidR="009A31CD" w:rsidRDefault="009A31CD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71153" w:rsidRPr="00271153" w:rsidRDefault="00271153" w:rsidP="00277DD6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153">
        <w:rPr>
          <w:rFonts w:ascii="Times New Roman" w:eastAsia="Times New Roman" w:hAnsi="Times New Roman" w:cs="Times New Roman"/>
          <w:sz w:val="28"/>
          <w:szCs w:val="28"/>
        </w:rPr>
        <w:t xml:space="preserve">Глава Щербаковского сельсовета </w:t>
      </w:r>
    </w:p>
    <w:p w:rsidR="00271153" w:rsidRDefault="00271153" w:rsidP="00277DD6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153">
        <w:rPr>
          <w:rFonts w:ascii="Times New Roman" w:eastAsia="Times New Roman" w:hAnsi="Times New Roman" w:cs="Times New Roman"/>
          <w:sz w:val="28"/>
          <w:szCs w:val="28"/>
        </w:rPr>
        <w:t xml:space="preserve">Барабинского района </w:t>
      </w:r>
    </w:p>
    <w:p w:rsidR="00271153" w:rsidRPr="00271153" w:rsidRDefault="00271153" w:rsidP="00277DD6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153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271153">
        <w:rPr>
          <w:rFonts w:ascii="Times New Roman" w:eastAsia="Times New Roman" w:hAnsi="Times New Roman" w:cs="Times New Roman"/>
          <w:sz w:val="28"/>
          <w:szCs w:val="28"/>
        </w:rPr>
        <w:t xml:space="preserve">         А.В. Сугоняко</w:t>
      </w:r>
    </w:p>
    <w:p w:rsidR="009A31CD" w:rsidRDefault="009A31CD" w:rsidP="00277DD6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9A31CD" w:rsidRDefault="009A31CD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12C6" w:rsidRDefault="000A12C6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12C6" w:rsidRDefault="000A12C6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12C6" w:rsidRDefault="000A12C6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12C6" w:rsidRPr="000A12C6" w:rsidRDefault="000A12C6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Решением 30–ой сессии Совета депутатов </w:t>
      </w:r>
    </w:p>
    <w:p w:rsidR="000A12C6" w:rsidRPr="000A12C6" w:rsidRDefault="000A12C6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Щербаковского сельсовета </w:t>
      </w:r>
    </w:p>
    <w:p w:rsidR="000A12C6" w:rsidRPr="000A12C6" w:rsidRDefault="000A12C6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Барабинского района </w:t>
      </w:r>
    </w:p>
    <w:p w:rsidR="000A12C6" w:rsidRPr="000A12C6" w:rsidRDefault="000A12C6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</w:t>
      </w:r>
    </w:p>
    <w:p w:rsidR="000A12C6" w:rsidRPr="000A12C6" w:rsidRDefault="000A12C6" w:rsidP="00277DD6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от 18.03.2020 года  № 3  </w:t>
      </w:r>
    </w:p>
    <w:p w:rsidR="000A12C6" w:rsidRPr="000A12C6" w:rsidRDefault="000A12C6" w:rsidP="00277DD6">
      <w:pPr>
        <w:spacing w:after="0" w:line="0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A12C6" w:rsidRPr="000A12C6" w:rsidRDefault="000A12C6" w:rsidP="00277DD6">
      <w:pPr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Отчет главы муниципального образования о результатах деятельности главы, администрации, Совета депутатов и подведомственных организаций и учреждений Щербаковского сельсовета Барабинского района Новосибирской области, за 2019 год и задачах на 2020 год.</w:t>
      </w:r>
    </w:p>
    <w:p w:rsidR="000A12C6" w:rsidRPr="000A12C6" w:rsidRDefault="000A12C6" w:rsidP="00277DD6">
      <w:pPr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Уважаемые депутаты и приглашенные предлагается отчет о результатах деятельности главы, администрации, Совета депутатов и подведомственных организаций и учреждений</w:t>
      </w:r>
      <w:r w:rsidRPr="000A12C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 2019 год </w:t>
      </w:r>
    </w:p>
    <w:p w:rsidR="000A12C6" w:rsidRPr="000A12C6" w:rsidRDefault="000A12C6" w:rsidP="00277DD6">
      <w:pPr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задачах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2020 год </w:t>
      </w:r>
    </w:p>
    <w:p w:rsidR="000A12C6" w:rsidRPr="000A12C6" w:rsidRDefault="000A12C6" w:rsidP="00277DD6">
      <w:pPr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За отчётный период, совместная деятельность Совета депутатов и администрации была направлена на обеспечение эффективной работы всех отраслей жизнеобеспечения и социальной сферы, повышение уровня и качества жизни, создание более благоприятных условий для плодотворного труда и отдыха жителей нашего муниципального образования.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Сегодняшний отчет позволит решить две задачи: оценить достигнутые результаты деятельности, определить основные задачи и проблемы на предстоящий период.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Работа администрации проводилась в соответствии с Уставом Щербаковского сельсовета и направлена на реализацию полномочий, предоставленных в соответствии с ФЗ № 131 «Об общих принципах организации местного самоуправления в Российской Федерации". </w:t>
      </w:r>
    </w:p>
    <w:p w:rsidR="000A12C6" w:rsidRPr="000A12C6" w:rsidRDefault="000A12C6" w:rsidP="00277DD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Всего на территории МО на 01.01.2020 г. зарегистрировано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1337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человек (с. Новоульяновское -522, д. Старощербаково -449, д. Новогутово -116, пос. Горка -117, ст. Труновское - 123, </w:t>
      </w:r>
      <w:smartTag w:uri="urn:schemas-microsoft-com:office:smarttags" w:element="metricconverter">
        <w:smartTagPr>
          <w:attr w:name="ProductID" w:val="150 м"/>
        </w:smartTagPr>
        <w:r w:rsidRPr="000A12C6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3046 км</w:t>
        </w:r>
      </w:smartTag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-10).</w:t>
      </w:r>
    </w:p>
    <w:p w:rsidR="000A12C6" w:rsidRPr="000A12C6" w:rsidRDefault="000A12C6" w:rsidP="00277DD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12C6" w:rsidRPr="000A12C6" w:rsidRDefault="000A12C6" w:rsidP="00277DD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Численность экономически активного населения муниципального образования в трудоспособном возрасте – 732 чел., из них занято в отраслях экономики – </w:t>
      </w: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351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чел., выезжают за пределы МО- 53 чел., 50 человек работают в СХПК «Сады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Барабы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», в сфере культуры -18, в сфере торговли и услуг - 48 чел., в МУП «ЖилКомСервис-4» Барабинского района - 21 чел., заняты в ЛПХ - 23 чел., образовании -  53 человека.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Незанятые граждане в трудоспособном возрасте – 309 чел.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Демографическая ситуация, сложившаяся в муниципальном образовании, характеризуется сложными процессами. Сохраняется тенденция превышения смертности над рождаемостью, за 2019 год родилось 21 ребенок, 23 человек</w:t>
      </w:r>
      <w:r w:rsidR="00F1786D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умерло.</w:t>
      </w:r>
    </w:p>
    <w:p w:rsidR="000A12C6" w:rsidRPr="000A12C6" w:rsidRDefault="000A12C6" w:rsidP="00277DD6">
      <w:pPr>
        <w:spacing w:after="0" w:line="0" w:lineRule="atLeast"/>
        <w:ind w:right="68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жителей, состоящих на учете в органах социальной защиты, 574 человек из 156 семей, что составляет 36,3% от общей численности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населения. Из них была оказана помощь 98 семьям из 335 человек в количестве 132 услуги на сумму 265263 руб. Имеется </w:t>
      </w:r>
      <w:r w:rsidR="00F1786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неблагополучных семей, в которых проживает </w:t>
      </w:r>
      <w:r w:rsidR="00F1786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детей. Трудным семьям оказывается особое внимание со стороны органов социальной защиты района, администрации МО, школы, родительского комитета.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Основное внимание в работе уделяется населению.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A12C6">
        <w:rPr>
          <w:rFonts w:ascii="Times New Roman" w:eastAsia="Times New Roman" w:hAnsi="Times New Roman" w:cs="Times New Roman"/>
          <w:b/>
          <w:sz w:val="28"/>
          <w:szCs w:val="28"/>
        </w:rPr>
        <w:t xml:space="preserve">2019 году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в администрацию Щербаковского сельсовета Барабинского района поступило 122 обращений граждан в том числе: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-  письменных обращений - 12;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- устных обращений –</w:t>
      </w:r>
      <w:r w:rsidR="00F178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43</w:t>
      </w:r>
      <w:r w:rsidRPr="000A12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- на «справочный телефон»</w:t>
      </w:r>
      <w:r w:rsidR="00F178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-</w:t>
      </w:r>
      <w:r w:rsidR="00F178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67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Все поступившие обращения рассматриваются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своевременно: даются ответы и разъяснения,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принимаются меры.</w:t>
      </w:r>
      <w:r w:rsidRPr="000A12C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роме того, выдано справок, выписок различной направленности 388.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В течение 2019 года в администрации зарегистрировано 1000 входящих дел, которые поступали из администрации района, прокуратуры, и других вышестоящих организаций, на которые давались исчерпывающие ответы в установленные сроки, из них 101 – Барабинской межрайонной прокуратурой, 552- исходящих дел.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Ежегодно проводятся дни администрации с присутствием Главы района. Это самая приемлемая форма встреч с населением, на таких встречах люди говорят о своих проблемах. Вместе с ними мы ищем пути решения проблем по направлениям – благоустройства, социально-бытовые вопросы, оказание жилищно-коммунальных услуг.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связи с происходящими изменениями федерального и областного законодательства Советом депутатов и администрацией постоянно ведется работа по приведению муниципальных правовых актов в соответствие с действующим законодательством.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требований Федерального закона от 09.02.2009 №8-ФЗ «Об обеспечении </w:t>
      </w:r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 к информации о деятельности государственных органов и органов местного самоуправления» размещается информация о принятых в нормативно-правовых актах, утверждаемых Главой сельсовета, Советом депутатов, на официальном сайте администрации Щербаковского сельсовета, проводится регулярное информирование населения об актуальных событиях.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В 2019 году большое внимание уделялось вопросам пожарной безопасности. За отчетный период проведено информирование населения с раздачей памяток по пожарной безопасности в количестве более 130 шт. Ведется совместная работа администрации поселения с отделением ПЧ-51 по обслуживанию Щербаковского сельсовета по предупреждению и ликвидации последствий чрезвычайных ситуаций в границах поселения и обеспечении первичных мер пожарной безопасности в границах населенных пунктов.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Ежегодно проводится подворный обход, посещение неблагополучных и социально - незащищенных семей, вручение памяток, оформление стенда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пожарной безопасности. Установили 15 автономных дымовых пожарных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извещателей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Было приобретено два ранцевых огнетушителя, на сумму 15000 рублей, и два пожарных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извещателя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сумму 30100рублей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2019 году был 1 пожар в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.Г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орка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. Пострадавшим была оказана помощь материальная.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Ежегодно проводятся месячники по благоустройству территории поселения, субботники по уборке кладбищ,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в которых принимают участие организации и предприятия, конечно наибольший вклад вносят жители. Привлекаются техника частная и МУП.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Главный вопрос благоустройства поседения, волнующий жителей - состояние дорог как внутрипоселенческих, так и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межпоселенческих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Дорожно-уличная сеть составляет </w:t>
      </w:r>
      <w:smartTag w:uri="urn:schemas-microsoft-com:office:smarttags" w:element="metricconverter">
        <w:smartTagPr>
          <w:attr w:name="ProductID" w:val="150 м"/>
        </w:smartTagPr>
        <w:r w:rsidRPr="000A12C6">
          <w:rPr>
            <w:rFonts w:ascii="Times New Roman" w:eastAsia="Times New Roman" w:hAnsi="Times New Roman" w:cs="Times New Roman"/>
            <w:sz w:val="28"/>
            <w:szCs w:val="28"/>
          </w:rPr>
          <w:t>22,8 км</w:t>
        </w:r>
      </w:smartTag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. с твердым покрытием </w:t>
      </w:r>
      <w:smartTag w:uri="urn:schemas-microsoft-com:office:smarttags" w:element="metricconverter">
        <w:smartTagPr>
          <w:attr w:name="ProductID" w:val="150 м"/>
        </w:smartTagPr>
        <w:r w:rsidRPr="000A12C6">
          <w:rPr>
            <w:rFonts w:ascii="Times New Roman" w:eastAsia="Times New Roman" w:hAnsi="Times New Roman" w:cs="Times New Roman"/>
            <w:sz w:val="28"/>
            <w:szCs w:val="28"/>
          </w:rPr>
          <w:t>11,5 км</w:t>
        </w:r>
      </w:smartTag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, из них с усовершенствованным покрытием </w:t>
      </w:r>
      <w:smartTag w:uri="urn:schemas-microsoft-com:office:smarttags" w:element="metricconverter">
        <w:smartTagPr>
          <w:attr w:name="ProductID" w:val="150 м"/>
        </w:smartTagPr>
        <w:r w:rsidRPr="000A12C6">
          <w:rPr>
            <w:rFonts w:ascii="Times New Roman" w:eastAsia="Times New Roman" w:hAnsi="Times New Roman" w:cs="Times New Roman"/>
            <w:sz w:val="28"/>
            <w:szCs w:val="28"/>
          </w:rPr>
          <w:t>3,9 км</w:t>
        </w:r>
      </w:smartTag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.22,8 км дорожно-уличной сети не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отвечают нормативным требованиям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Протяженность внутрипоселенческих дорог составляет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150 м"/>
        </w:smartTagPr>
        <w:r w:rsidRPr="000A12C6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22,8 км</w:t>
        </w:r>
      </w:smartTag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в том числе с асфальтным покрытием </w:t>
      </w:r>
      <w:smartTag w:uri="urn:schemas-microsoft-com:office:smarttags" w:element="metricconverter">
        <w:smartTagPr>
          <w:attr w:name="ProductID" w:val="150 м"/>
        </w:smartTagPr>
        <w:r w:rsidRPr="000A12C6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3,9 км</w:t>
        </w:r>
      </w:smartTag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В собственность оформлено дорог – </w:t>
      </w:r>
      <w:smartTag w:uri="urn:schemas-microsoft-com:office:smarttags" w:element="metricconverter">
        <w:smartTagPr>
          <w:attr w:name="ProductID" w:val="150 м"/>
        </w:smartTagPr>
        <w:r w:rsidRPr="000A12C6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22,8 км</w:t>
        </w:r>
      </w:smartTag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Средств местного бюджета на ремонт всех муниципальных дорог недостаточно. В течение года проводилось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грейдирование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дорог и очистка дорог от снега в пределах имеющихся бюджетных средств. Проведена отсыпка шлаком ул. Мира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д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.С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тарощербаково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что улучшило проезжую часть дороги. И провели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грейдирование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ул. Мира, Ульяновская, Юбилейная,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Солнечный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 очисткой дорог уличной сети в зимнее время возникают проблемы, своего транспорта по очистке снега нет. Заключены муниципальные контракты с частным лицом и МУП «ЖилКомСервис-4» Барабинского района и ИП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Шехтель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А.Е.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В настоящее время проведена техническая экспертиза  на проектно-сметную документацию на ремонт дорог в д. Старощербаково по ул. Мира и ул. Юбилейная, пер. Сельский.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Проведена замена уличного освещения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светодиодные заменено 48</w:t>
      </w:r>
      <w:r w:rsidR="006339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плафонов Новогутово, Горка заменили 100% и частично заменили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Щербаково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Новоульяновское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Конечно же, реализация полномочий органов местного самоуправления в полной мере зависит от обеспеченности финансами.   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 финансовым инструментом для достижения стабильности социально-экономического развития поселения и показателей эффективности, безусловно, служит бюджет.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Собственные доходы бюджета Щербаковского сельсовета выполнены на 98 %. Бюджет составил за 2019 год – 18305,2 тыс. руб.  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в том числе         собственные 2885,1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НДФЛ – 1014,6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Акцизы – 1110,4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СХ налог – 192,1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Налог на имущество – 471,6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lastRenderedPageBreak/>
        <w:t>Доходы от компенсации затрат государства – 48,4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Безвозмездные поступления всего – 15420,1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         Дотации – 3731,8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          Субвенция – 92,8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          Иные межбюджетные трансферты – 9871,3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Расходы составили 18383,9 тыс. руб.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Одним из механизмов повышения эффективности использования средств местного бюджета, является муниципальный заказ, который формируется преимущественно на конкурсной основе. За отчетный период администрацией конкурсы и аукционы не проводились.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Так же администрацией Щербаковского сельсовета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обязанности».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воинском учете по сельсовету состоит 153 человека, из них: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Граждан, пребывающих в запасе 300 человек, в том числе 7 офицеров запаса.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Граждан, подлежащих призыву на военную службу, не пребывающих в запасе 14 человек.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Воинский учет граждан запаса и граждан, подлежащих призыву на воинскую службу, осуществляется в соответствии с планом на 2019 год.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Ежемесячно проводится работа по исключению с воинского учета граждан, пребывающих в запасе и достигших предельного возраста. В течение года ежемесячно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предоставлялись отчеты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донесения по воинскому учету в военный комиссариат. </w:t>
      </w:r>
    </w:p>
    <w:p w:rsidR="000A12C6" w:rsidRPr="000A12C6" w:rsidRDefault="000A12C6" w:rsidP="00277DD6">
      <w:pPr>
        <w:keepNext/>
        <w:shd w:val="clear" w:color="auto" w:fill="FFFFFF"/>
        <w:spacing w:after="0" w:line="0" w:lineRule="atLeast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FF0000"/>
          <w:kern w:val="36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На территории поселения работает 5 участковые избирательные комиссии. </w:t>
      </w:r>
    </w:p>
    <w:p w:rsidR="000A12C6" w:rsidRPr="000A12C6" w:rsidRDefault="000A12C6" w:rsidP="00277DD6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Одним из значимых 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событий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произошедших в 2019 году - это пуск газа, подключено 167 абонентов из 360.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Развитие социальной сферы способствует развитию экономики муниципального образования.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Образование представлено 1 школой: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Старощербаковская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средняя общеобразовательная школа,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2 детскими садами – МКДОУ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Новоульяновский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детский сад и МКДОУ Старощербаковский детский сад "Березка".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школе обучается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135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чел. Детские сады посещает –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59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чел. (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Новоульяновский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24, Старощербаковский - 35).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Обеспеченность педагогическими кадрами составляет 100%.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В 2019 году проведена частичная замена окон в МКОУ Старощербаковской СОШ по программе инициативного бюджетирования.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Культурно - досуговую деятельность ведут 4 учреждения культуры, находящиеся в д. Старощербаково, на ст. Труновское, в д. Новогутово и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с. Новоульяновское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численностью работников 18 человека. В них в течение года работали 22 клубных формирований м (в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. детских-17 ед.)  с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количеством участников –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192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в том числе детей 149.  Проведено 866 культурно-досуговых: мероприятий (в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. дискотеки). 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Функционируют 5 библиотек, в т. ч. 1 школьных. 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Библиотеки не ограничиваются только обменом книг. В них регулярно проводятся тематические мероприятия, посвященные торжественным датам.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Одним из важных направлений в работе МКУ КДО «Квартет» является развитие массового спорта, приобщение населения к здоровому образу жизни. Для достижения этой цели в течени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проводятся спортивные мероприятия, имеется тренажерный зал.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В 2019 году было приобретено музыкальное оборудование в д. Новогутово.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Здравоохранение на территории муниципального образования представляют 5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ФАПов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где работают 5 человек медперсонала. Укомплектованность работниками составляет 80%. Охват работающего населения профилактическими осмотрами составил 96%.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территории МО расположено 7 стационарных торговых точки, из них 2 магазина принадлежат Сибирскому сельскому потребительскому обществу, 3 магазина – ИП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Полубатонова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Т.А., 1 магазин - ИП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Кеслер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И.А., 1 магазин - ИП Заяц Е.Л.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Два предприятия общественного питания. Объем розничного товарооборота за год составил 15250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Бытовые услуги населению предоставляет ООО ПТК МК (услуги сауны, бани), ИП Гапонова В.М. (услуги бани, автостоянка). </w:t>
      </w:r>
    </w:p>
    <w:p w:rsidR="000A12C6" w:rsidRPr="000A12C6" w:rsidRDefault="000A12C6" w:rsidP="00277DD6">
      <w:pPr>
        <w:spacing w:after="0" w:line="0" w:lineRule="atLeast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Транспортное сообщение осуществляется пятью автобусными маршрутами: «Барабинск – Новоульяновское», «Барабинск – Куйбышев», «Барабинск –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Новокозловское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>», «Барабинск – Труновское», Барабинск – Горка.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Проблем в организации транспортного обслуживания населения в границах муниципального образования нет.  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На территории МО функционирует 2 отделения почтовой связи.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очтовая корреспонденция доставляется почтовым транспортом.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Услуги связи, почты предоставляются населению в полном объеме.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Широкополостный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доступ к сети Интернет по волоконно-оптическим линиям связи имеется только в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>тарощербаково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Население пользуется услугой интерактивного телевидения. Все населенные пункты муниципального образования охвачены сетью мобильной связи.   </w:t>
      </w:r>
    </w:p>
    <w:p w:rsidR="000A12C6" w:rsidRPr="000A12C6" w:rsidRDefault="000A12C6" w:rsidP="00277DD6">
      <w:pPr>
        <w:tabs>
          <w:tab w:val="num" w:pos="1482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          В селе Новоульяновское имеется вышка сотовой связи МТС.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Охват населенных пунктов сотовой связью на территории МО 100%.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обеспечения жизнедеятельности жителей очень важна работа жилищно-коммунального хозяйства. На обслуживании МУП «ЖилКомХоз-4» Барабинского района находится 3 котельных, 5 рабочих скважины.</w:t>
      </w:r>
      <w:r w:rsidRPr="000A12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A12C6" w:rsidRPr="000A12C6" w:rsidRDefault="000A12C6" w:rsidP="00277DD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 МУП «ЖилКомХоз-4» Барабинского района направлена на предоставление</w:t>
      </w:r>
      <w:r w:rsidRPr="000A12C6">
        <w:rPr>
          <w:rFonts w:ascii="Calibri" w:eastAsia="Times New Roman" w:hAnsi="Calibri" w:cs="Times New Roman"/>
          <w:sz w:val="28"/>
          <w:szCs w:val="28"/>
          <w:lang w:eastAsia="en-US"/>
        </w:rPr>
        <w:t xml:space="preserve">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коммунальных услуг надлежащего качества.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устойчивой работы по обслуживанию населения жилищно-коммунальными услугами нам необходимо: продолжить ремонт тепловых 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сетей- 150 м по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ул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.С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еверная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Мира 150м Ремонт котлов в Труновском и Новогутово.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Кризисных ситуаций с обеспечением теплом и водой населения и объектов социальной сферы в отчетном периоде не было.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В этом году планируется установка станции водоочистки в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>тарощербаково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и подготовка проектной документации в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с.Новоульяновское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Заканчивается подготовка проектной документации по установке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блочномодульной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газовой котельной в д. Старощербаково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Производственную сферу МО представляют: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- ГУП «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Подхоз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Ульяновское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которое занимается производством зерновых, молока и мяса, а также  заготовкой кормов для своих нужд.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- СХПК «Сады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Барабы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>», крестьянско-фермерское хозяйство</w:t>
      </w:r>
      <w:r w:rsidRPr="000A12C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Воробьева С.П.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- занимаются  выращиванием плодово-ягодных культур, реализация ягоды, саженцев.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- 2 индивидуальных предпринимателя </w:t>
      </w:r>
      <w:r w:rsidRPr="000A12C6">
        <w:rPr>
          <w:rFonts w:ascii="Times New Roman" w:eastAsia="Times New Roman" w:hAnsi="Times New Roman" w:cs="Times New Roman"/>
          <w:spacing w:val="-1"/>
          <w:sz w:val="28"/>
          <w:szCs w:val="28"/>
        </w:rPr>
        <w:t>(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крестьянско-фермерские хозяйства</w:t>
      </w:r>
      <w:r w:rsidRPr="000A12C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Мамаева Н.В.) - которые занимается производством зерновых.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Наблюдается незначительное увеличение поголовья   КРС в личных подсобных хозяйствах. Удорожание кормов (зерно, комбикорм, сено).   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МО имеются специализированные хозяйства – СХПК «Сады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Барабы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» со среднесписочным составом 50 человек. В летнее время кооператив принимает временно до 127   человек. 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Сотрудники Государственного сортоиспытательного участка, совместно с КФХ «Воробьев С.П.»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преследуют важнейшую задачу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по выявлению (в возможно короткий срок) лучших по урожайности и качеству сортов.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Работа администрации сельсовета строиться на основе тесного взаимодействия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Советам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депутатов, предприятиями, организациями, учреждениями, населением и администрацией района.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Сегодня мы желаем успехов сельскохозяйственным предприятиям. И хотелось, чтобы их развитие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дало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прежде всего дополнительные рабочие места. Мы все понимаем, что есть вопросы, которые можно решить сегодня и сейчас, а есть вопросы, которые требуют долговременной перспективы, но работа администрации и всех, кто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работает в поселении будет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направлена на решение одной задачи, сделать жизнь людей лучше.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Создание 2-х ТОС: станция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Труновск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«Деревенька». Привлечение людей к программе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>инициативного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бюджетирования.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Заменено уличное освещение в п. Горка и д. Новогутово на светодиодные    фонари.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Приобретена колонка и микшерный пульт в </w:t>
      </w:r>
      <w:proofErr w:type="spellStart"/>
      <w:r w:rsidRPr="000A12C6">
        <w:rPr>
          <w:rFonts w:ascii="Times New Roman" w:eastAsia="Times New Roman" w:hAnsi="Times New Roman" w:cs="Times New Roman"/>
          <w:sz w:val="28"/>
          <w:szCs w:val="28"/>
        </w:rPr>
        <w:t>Новогутовский</w:t>
      </w:r>
      <w:proofErr w:type="spellEnd"/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СК.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12C6" w:rsidRPr="000A12C6" w:rsidRDefault="000A12C6" w:rsidP="00277DD6">
      <w:pPr>
        <w:spacing w:after="0" w:line="0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Планы и перспективы развития Щербаковского МО на 2020 год.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</w:rPr>
        <w:t>В планах на 2020 год это: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Продолжать привлекать людей к программе </w:t>
      </w:r>
      <w:proofErr w:type="gramStart"/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инициативного</w:t>
      </w:r>
      <w:proofErr w:type="gramEnd"/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бюджетирования.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Строительство дороги на Новоульяновское кладбище.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Ремонт участка дороги в д. Старощербаково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Юбилейная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2C6" w:rsidRPr="000A12C6" w:rsidRDefault="000A12C6" w:rsidP="00277DD6">
      <w:pPr>
        <w:shd w:val="clear" w:color="auto" w:fill="FFFFFF"/>
        <w:spacing w:after="0" w:line="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-</w:t>
      </w:r>
      <w:r w:rsidR="00277D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2C6">
        <w:rPr>
          <w:rFonts w:ascii="Times New Roman" w:eastAsia="Times New Roman" w:hAnsi="Times New Roman" w:cs="Times New Roman"/>
          <w:sz w:val="28"/>
          <w:szCs w:val="28"/>
        </w:rPr>
        <w:t>Приобрести 6 ранцевых огнетушител</w:t>
      </w:r>
      <w:r w:rsidR="00277DD6">
        <w:rPr>
          <w:rFonts w:ascii="Times New Roman" w:eastAsia="Times New Roman" w:hAnsi="Times New Roman" w:cs="Times New Roman"/>
          <w:sz w:val="28"/>
          <w:szCs w:val="28"/>
        </w:rPr>
        <w:t>ей</w:t>
      </w:r>
    </w:p>
    <w:p w:rsidR="000A12C6" w:rsidRPr="000A12C6" w:rsidRDefault="000A12C6" w:rsidP="00277DD6">
      <w:pPr>
        <w:widowControl w:val="0"/>
        <w:numPr>
          <w:ilvl w:val="0"/>
          <w:numId w:val="1"/>
        </w:numPr>
        <w:tabs>
          <w:tab w:val="clear" w:pos="1176"/>
          <w:tab w:val="num" w:pos="851"/>
          <w:tab w:val="num" w:pos="900"/>
        </w:tabs>
        <w:autoSpaceDE w:val="0"/>
        <w:autoSpaceDN w:val="0"/>
        <w:adjustRightInd w:val="0"/>
        <w:spacing w:after="0" w:line="0" w:lineRule="atLeast"/>
        <w:ind w:left="900" w:hanging="4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Решить проблему по воде в п. Горка</w:t>
      </w:r>
      <w:r w:rsidR="00277DD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</w:t>
      </w:r>
      <w:proofErr w:type="spellStart"/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чистотник</w:t>
      </w:r>
      <w:proofErr w:type="spellEnd"/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п. Горка.</w:t>
      </w:r>
    </w:p>
    <w:p w:rsidR="000A12C6" w:rsidRPr="000A12C6" w:rsidRDefault="000A12C6" w:rsidP="00277DD6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spacing w:after="0" w:line="0" w:lineRule="atLeast"/>
        <w:ind w:left="900" w:hanging="4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Установить станцию водоподготовки в д. Старощербаково. </w:t>
      </w:r>
    </w:p>
    <w:p w:rsidR="000A12C6" w:rsidRPr="000A12C6" w:rsidRDefault="000A12C6" w:rsidP="00277DD6">
      <w:pPr>
        <w:widowControl w:val="0"/>
        <w:numPr>
          <w:ilvl w:val="0"/>
          <w:numId w:val="1"/>
        </w:numPr>
        <w:tabs>
          <w:tab w:val="clear" w:pos="1176"/>
          <w:tab w:val="num" w:pos="851"/>
          <w:tab w:val="num" w:pos="900"/>
        </w:tabs>
        <w:autoSpaceDE w:val="0"/>
        <w:autoSpaceDN w:val="0"/>
        <w:adjustRightInd w:val="0"/>
        <w:spacing w:after="0" w:line="0" w:lineRule="atLeast"/>
        <w:ind w:left="900" w:hanging="4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д. Старощербаково –</w:t>
      </w:r>
      <w:r w:rsidR="00277D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 xml:space="preserve">очистка и  ремонт резервуаров (2 х 200 </w:t>
      </w:r>
      <w:proofErr w:type="spellStart"/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куб.м</w:t>
      </w:r>
      <w:proofErr w:type="spellEnd"/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.);</w:t>
      </w:r>
    </w:p>
    <w:p w:rsidR="000A12C6" w:rsidRPr="000A12C6" w:rsidRDefault="000A12C6" w:rsidP="00277DD6">
      <w:pPr>
        <w:tabs>
          <w:tab w:val="num" w:pos="900"/>
        </w:tabs>
        <w:spacing w:after="0" w:line="0" w:lineRule="atLeast"/>
        <w:ind w:left="900" w:hanging="4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>-   ремонт</w:t>
      </w: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водопроводных колонок в д. Новогутово, сетей водопровода п. Горка.</w:t>
      </w:r>
    </w:p>
    <w:p w:rsidR="000A12C6" w:rsidRPr="000A12C6" w:rsidRDefault="000A12C6" w:rsidP="00277DD6">
      <w:pPr>
        <w:tabs>
          <w:tab w:val="num" w:pos="900"/>
        </w:tabs>
        <w:spacing w:after="0" w:line="0" w:lineRule="atLeast"/>
        <w:ind w:left="900" w:hanging="49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- Газовые котельные. Установка и Запуск</w:t>
      </w:r>
      <w:r w:rsidR="00277DD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A12C6" w:rsidRPr="000A12C6" w:rsidRDefault="000A12C6" w:rsidP="00277DD6">
      <w:pPr>
        <w:widowControl w:val="0"/>
        <w:autoSpaceDE w:val="0"/>
        <w:autoSpaceDN w:val="0"/>
        <w:adjustRightInd w:val="0"/>
        <w:spacing w:after="0" w:line="0" w:lineRule="atLeast"/>
        <w:ind w:left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- Переселение из ветхого жилья.</w:t>
      </w:r>
    </w:p>
    <w:p w:rsidR="000A12C6" w:rsidRPr="000A12C6" w:rsidRDefault="000A12C6" w:rsidP="00277DD6">
      <w:pPr>
        <w:spacing w:after="0" w:line="0" w:lineRule="atLeast"/>
        <w:ind w:left="851" w:firstLine="5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- Продолжать газификацию населения в д. Старощербаково, с. Новоульяновское, пос. Горка.</w:t>
      </w:r>
    </w:p>
    <w:p w:rsidR="000A12C6" w:rsidRPr="000A12C6" w:rsidRDefault="000A12C6" w:rsidP="00277DD6">
      <w:pPr>
        <w:spacing w:after="0" w:line="0" w:lineRule="atLeast"/>
        <w:ind w:left="851" w:firstLine="5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 xml:space="preserve">- Проведение капитального ремонта МКД по ул. </w:t>
      </w:r>
      <w:proofErr w:type="gramStart"/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Северная</w:t>
      </w:r>
      <w:proofErr w:type="gramEnd"/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 xml:space="preserve"> д.7 и 9 </w:t>
      </w:r>
    </w:p>
    <w:p w:rsidR="000A12C6" w:rsidRPr="000A12C6" w:rsidRDefault="000A12C6" w:rsidP="00277DD6">
      <w:pPr>
        <w:spacing w:after="0" w:line="0" w:lineRule="atLeast"/>
        <w:ind w:left="108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bCs/>
          <w:sz w:val="28"/>
          <w:szCs w:val="28"/>
        </w:rPr>
        <w:t>ст. Труновское</w:t>
      </w:r>
    </w:p>
    <w:p w:rsidR="000A12C6" w:rsidRPr="000A12C6" w:rsidRDefault="000A12C6" w:rsidP="00277DD6">
      <w:pPr>
        <w:spacing w:after="0" w:line="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 - Заказать ПСД на улицу </w:t>
      </w:r>
      <w:proofErr w:type="gramStart"/>
      <w:r w:rsidRPr="000A12C6">
        <w:rPr>
          <w:rFonts w:ascii="Times New Roman" w:eastAsia="Times New Roman" w:hAnsi="Times New Roman" w:cs="Times New Roman"/>
          <w:sz w:val="28"/>
          <w:szCs w:val="28"/>
        </w:rPr>
        <w:t>Майская</w:t>
      </w:r>
      <w:proofErr w:type="gramEnd"/>
      <w:r w:rsidRPr="000A12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2C6">
        <w:rPr>
          <w:rFonts w:ascii="Times New Roman" w:eastAsia="Times New Roman" w:hAnsi="Times New Roman" w:cs="Times New Roman"/>
          <w:sz w:val="28"/>
          <w:szCs w:val="28"/>
        </w:rPr>
        <w:t xml:space="preserve">Решить вопрос </w:t>
      </w:r>
    </w:p>
    <w:p w:rsidR="000A12C6" w:rsidRPr="000A12C6" w:rsidRDefault="000A12C6" w:rsidP="00277DD6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A12C6" w:rsidRPr="000A12C6" w:rsidRDefault="000A12C6" w:rsidP="00277DD6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12C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Спасибо за внимание!</w:t>
      </w:r>
    </w:p>
    <w:p w:rsidR="000A12C6" w:rsidRPr="000A12C6" w:rsidRDefault="000A12C6" w:rsidP="00277DD6">
      <w:pPr>
        <w:spacing w:after="0" w:line="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12C6" w:rsidRPr="000A12C6" w:rsidRDefault="000A12C6" w:rsidP="00277DD6">
      <w:pPr>
        <w:spacing w:after="0" w:line="0" w:lineRule="atLeast"/>
        <w:rPr>
          <w:rFonts w:ascii="Calibri" w:eastAsia="Times New Roman" w:hAnsi="Calibri" w:cs="Times New Roman"/>
        </w:rPr>
      </w:pPr>
    </w:p>
    <w:p w:rsidR="00486152" w:rsidRDefault="00486152" w:rsidP="00277DD6">
      <w:pPr>
        <w:spacing w:after="0" w:line="0" w:lineRule="atLeast"/>
      </w:pPr>
    </w:p>
    <w:sectPr w:rsidR="00486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73DF"/>
    <w:multiLevelType w:val="hybridMultilevel"/>
    <w:tmpl w:val="9CE8DC50"/>
    <w:lvl w:ilvl="0" w:tplc="B0D45202">
      <w:start w:val="1"/>
      <w:numFmt w:val="bullet"/>
      <w:lvlText w:val="-"/>
      <w:lvlJc w:val="left"/>
      <w:pPr>
        <w:tabs>
          <w:tab w:val="num" w:pos="1176"/>
        </w:tabs>
        <w:ind w:left="117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C7C"/>
    <w:rsid w:val="00092980"/>
    <w:rsid w:val="000A12C6"/>
    <w:rsid w:val="00271153"/>
    <w:rsid w:val="00277DD6"/>
    <w:rsid w:val="002E6E4C"/>
    <w:rsid w:val="003B64D0"/>
    <w:rsid w:val="003D100A"/>
    <w:rsid w:val="0040354D"/>
    <w:rsid w:val="00420E97"/>
    <w:rsid w:val="00471F00"/>
    <w:rsid w:val="00483D06"/>
    <w:rsid w:val="00486152"/>
    <w:rsid w:val="00493A55"/>
    <w:rsid w:val="004A1F37"/>
    <w:rsid w:val="004D079D"/>
    <w:rsid w:val="004F1C7C"/>
    <w:rsid w:val="0057681A"/>
    <w:rsid w:val="006339DA"/>
    <w:rsid w:val="0073098B"/>
    <w:rsid w:val="007B37D9"/>
    <w:rsid w:val="007E778A"/>
    <w:rsid w:val="00823790"/>
    <w:rsid w:val="0083083E"/>
    <w:rsid w:val="00845399"/>
    <w:rsid w:val="008B133B"/>
    <w:rsid w:val="00975999"/>
    <w:rsid w:val="009A31CD"/>
    <w:rsid w:val="00B346FB"/>
    <w:rsid w:val="00B90382"/>
    <w:rsid w:val="00C3645E"/>
    <w:rsid w:val="00D21341"/>
    <w:rsid w:val="00E41588"/>
    <w:rsid w:val="00E71F52"/>
    <w:rsid w:val="00F1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1C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1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8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2020-03-04T02:43:00Z</cp:lastPrinted>
  <dcterms:created xsi:type="dcterms:W3CDTF">2019-03-18T09:55:00Z</dcterms:created>
  <dcterms:modified xsi:type="dcterms:W3CDTF">2020-03-25T09:26:00Z</dcterms:modified>
</cp:coreProperties>
</file>